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D54" w:rsidRPr="00834D54" w:rsidRDefault="00834D54" w:rsidP="00834D54">
      <w:pPr>
        <w:spacing w:before="100" w:beforeAutospacing="1" w:after="270" w:line="240" w:lineRule="auto"/>
        <w:outlineLvl w:val="0"/>
        <w:rPr>
          <w:rFonts w:ascii="Arial" w:eastAsia="Times New Roman" w:hAnsi="Arial" w:cs="Arial"/>
          <w:i/>
          <w:color w:val="101010"/>
          <w:spacing w:val="11"/>
          <w:kern w:val="36"/>
          <w:sz w:val="20"/>
          <w:szCs w:val="20"/>
          <w:lang w:eastAsia="fr-FR"/>
        </w:rPr>
      </w:pPr>
      <w:r w:rsidRPr="00834D54">
        <w:rPr>
          <w:rFonts w:ascii="Arial" w:eastAsia="Times New Roman" w:hAnsi="Arial" w:cs="Arial"/>
          <w:i/>
          <w:color w:val="101010"/>
          <w:spacing w:val="11"/>
          <w:kern w:val="36"/>
          <w:sz w:val="20"/>
          <w:szCs w:val="20"/>
          <w:lang w:eastAsia="fr-FR"/>
        </w:rPr>
        <w:t>Source :</w:t>
      </w:r>
      <w:r w:rsidRPr="00834D54">
        <w:rPr>
          <w:rFonts w:ascii="Arial" w:hAnsi="Arial" w:cs="Arial"/>
          <w:i/>
          <w:sz w:val="20"/>
          <w:szCs w:val="20"/>
        </w:rPr>
        <w:t xml:space="preserve"> </w:t>
      </w:r>
      <w:r w:rsidRPr="00834D54">
        <w:rPr>
          <w:rFonts w:ascii="Arial" w:eastAsia="Times New Roman" w:hAnsi="Arial" w:cs="Arial"/>
          <w:i/>
          <w:color w:val="101010"/>
          <w:spacing w:val="11"/>
          <w:kern w:val="36"/>
          <w:sz w:val="20"/>
          <w:szCs w:val="20"/>
          <w:lang w:eastAsia="fr-FR"/>
        </w:rPr>
        <w:t xml:space="preserve">http://www.challenges.fr/economie/20130709.CHA1936/exil-fiscal-grosse-vague-de-depart-dans-le-top-500-des-plus-grandes-fortunes-de-france.html </w:t>
      </w:r>
    </w:p>
    <w:p w:rsidR="00834D54" w:rsidRPr="00834D54" w:rsidRDefault="00834D54" w:rsidP="00834D54">
      <w:pPr>
        <w:spacing w:before="100" w:beforeAutospacing="1" w:after="270" w:line="660" w:lineRule="atLeast"/>
        <w:outlineLvl w:val="0"/>
        <w:rPr>
          <w:rFonts w:ascii="Publico Banner" w:eastAsia="Times New Roman" w:hAnsi="Publico Banner" w:cs="Times New Roman"/>
          <w:color w:val="101010"/>
          <w:spacing w:val="11"/>
          <w:kern w:val="36"/>
          <w:sz w:val="60"/>
          <w:szCs w:val="60"/>
          <w:lang w:eastAsia="fr-FR"/>
        </w:rPr>
      </w:pPr>
      <w:r w:rsidRPr="00834D54">
        <w:rPr>
          <w:rFonts w:ascii="Publico Banner" w:eastAsia="Times New Roman" w:hAnsi="Publico Banner" w:cs="Times New Roman"/>
          <w:color w:val="101010"/>
          <w:spacing w:val="11"/>
          <w:kern w:val="36"/>
          <w:sz w:val="60"/>
          <w:szCs w:val="60"/>
          <w:lang w:eastAsia="fr-FR"/>
        </w:rPr>
        <w:t>Exil fiscal : grosse vague de départ dans le top 500 des plus grandes fortunes de France</w:t>
      </w:r>
    </w:p>
    <w:p w:rsidR="00834D54" w:rsidRPr="00834D54" w:rsidRDefault="00834D54" w:rsidP="00834D54">
      <w:pPr>
        <w:spacing w:after="0" w:line="240" w:lineRule="auto"/>
        <w:rPr>
          <w:rFonts w:ascii="DIN" w:eastAsia="Times New Roman" w:hAnsi="DIN" w:cs="Times New Roman"/>
          <w:color w:val="101010"/>
          <w:spacing w:val="2"/>
          <w:sz w:val="24"/>
          <w:szCs w:val="24"/>
          <w:lang w:eastAsia="fr-FR"/>
        </w:rPr>
      </w:pPr>
      <w:r w:rsidRPr="00834D54">
        <w:rPr>
          <w:rFonts w:ascii="DIN" w:eastAsia="Times New Roman" w:hAnsi="DIN" w:cs="Times New Roman"/>
          <w:color w:val="101010"/>
          <w:spacing w:val="2"/>
          <w:sz w:val="24"/>
          <w:szCs w:val="24"/>
          <w:lang w:eastAsia="fr-FR"/>
        </w:rPr>
        <w:t xml:space="preserve">Par </w:t>
      </w:r>
      <w:hyperlink r:id="rId5" w:history="1">
        <w:proofErr w:type="spellStart"/>
        <w:r w:rsidRPr="00834D54">
          <w:rPr>
            <w:rFonts w:ascii="DIN" w:eastAsia="Times New Roman" w:hAnsi="DIN" w:cs="Times New Roman"/>
            <w:color w:val="0000FF"/>
            <w:spacing w:val="2"/>
            <w:sz w:val="24"/>
            <w:szCs w:val="24"/>
            <w:u w:val="single"/>
            <w:lang w:eastAsia="fr-FR"/>
          </w:rPr>
          <w:t>Eric</w:t>
        </w:r>
        <w:proofErr w:type="spellEnd"/>
        <w:r w:rsidRPr="00834D54">
          <w:rPr>
            <w:rFonts w:ascii="DIN" w:eastAsia="Times New Roman" w:hAnsi="DIN" w:cs="Times New Roman"/>
            <w:color w:val="0000FF"/>
            <w:spacing w:val="2"/>
            <w:sz w:val="24"/>
            <w:szCs w:val="24"/>
            <w:u w:val="single"/>
            <w:lang w:eastAsia="fr-FR"/>
          </w:rPr>
          <w:t xml:space="preserve"> </w:t>
        </w:r>
        <w:proofErr w:type="spellStart"/>
        <w:r w:rsidRPr="00834D54">
          <w:rPr>
            <w:rFonts w:ascii="DIN" w:eastAsia="Times New Roman" w:hAnsi="DIN" w:cs="Times New Roman"/>
            <w:color w:val="0000FF"/>
            <w:spacing w:val="2"/>
            <w:sz w:val="24"/>
            <w:szCs w:val="24"/>
            <w:u w:val="single"/>
            <w:lang w:eastAsia="fr-FR"/>
          </w:rPr>
          <w:t>Treguier</w:t>
        </w:r>
        <w:proofErr w:type="spellEnd"/>
      </w:hyperlink>
    </w:p>
    <w:p w:rsidR="00834D54" w:rsidRPr="00834D54" w:rsidRDefault="00834D54" w:rsidP="00834D54">
      <w:pPr>
        <w:spacing w:before="100" w:beforeAutospacing="1" w:after="0" w:line="240" w:lineRule="auto"/>
        <w:rPr>
          <w:rFonts w:ascii="DIN" w:eastAsia="Times New Roman" w:hAnsi="DIN" w:cs="Times New Roman"/>
          <w:color w:val="101010"/>
          <w:spacing w:val="2"/>
          <w:sz w:val="24"/>
          <w:szCs w:val="24"/>
          <w:lang w:eastAsia="fr-FR"/>
        </w:rPr>
      </w:pPr>
      <w:hyperlink r:id="rId6" w:history="1">
        <w:r w:rsidRPr="00834D54">
          <w:rPr>
            <w:rFonts w:ascii="DIN" w:eastAsia="Times New Roman" w:hAnsi="DIN" w:cs="Times New Roman"/>
            <w:color w:val="0000FF"/>
            <w:spacing w:val="2"/>
            <w:sz w:val="24"/>
            <w:szCs w:val="24"/>
            <w:u w:val="single"/>
            <w:lang w:eastAsia="fr-FR"/>
          </w:rPr>
          <w:t>Le 10.07.2013 à 11h37</w:t>
        </w:r>
      </w:hyperlink>
      <w:r w:rsidRPr="00834D54">
        <w:rPr>
          <w:rFonts w:ascii="DIN" w:eastAsia="Times New Roman" w:hAnsi="DIN" w:cs="Times New Roman"/>
          <w:color w:val="101010"/>
          <w:spacing w:val="2"/>
          <w:sz w:val="24"/>
          <w:szCs w:val="24"/>
          <w:lang w:eastAsia="fr-FR"/>
        </w:rPr>
        <w:t xml:space="preserve"> | Mis à jour le 10.07.2013 à 11h37</w:t>
      </w:r>
    </w:p>
    <w:p w:rsidR="00834D54" w:rsidRPr="00834D54" w:rsidRDefault="00834D54" w:rsidP="00834D54">
      <w:pPr>
        <w:spacing w:before="100" w:beforeAutospacing="1" w:after="300" w:line="240" w:lineRule="auto"/>
        <w:outlineLvl w:val="1"/>
        <w:rPr>
          <w:rFonts w:ascii="Publico Banner" w:eastAsia="Times New Roman" w:hAnsi="Publico Banner" w:cs="Times New Roman"/>
          <w:b/>
          <w:bCs/>
          <w:color w:val="101010"/>
          <w:spacing w:val="2"/>
          <w:sz w:val="30"/>
          <w:szCs w:val="30"/>
          <w:lang w:eastAsia="fr-FR"/>
        </w:rPr>
      </w:pPr>
      <w:r w:rsidRPr="00834D54">
        <w:rPr>
          <w:rFonts w:ascii="Publico Banner" w:eastAsia="Times New Roman" w:hAnsi="Publico Banner" w:cs="Times New Roman"/>
          <w:b/>
          <w:bCs/>
          <w:color w:val="101010"/>
          <w:spacing w:val="2"/>
          <w:sz w:val="30"/>
          <w:szCs w:val="30"/>
          <w:highlight w:val="yellow"/>
          <w:lang w:eastAsia="fr-FR"/>
        </w:rPr>
        <w:t>Ils sont désormais une centaine</w:t>
      </w:r>
      <w:bookmarkStart w:id="0" w:name="_GoBack"/>
      <w:bookmarkEnd w:id="0"/>
      <w:r w:rsidRPr="00834D54">
        <w:rPr>
          <w:rFonts w:ascii="Publico Banner" w:eastAsia="Times New Roman" w:hAnsi="Publico Banner" w:cs="Times New Roman"/>
          <w:b/>
          <w:bCs/>
          <w:color w:val="101010"/>
          <w:spacing w:val="2"/>
          <w:sz w:val="30"/>
          <w:szCs w:val="30"/>
          <w:lang w:eastAsia="fr-FR"/>
        </w:rPr>
        <w:t xml:space="preserve"> à ne plus vivre en France. Leur destination préférée ? La Belgique, la Suisse et Londres.</w:t>
      </w:r>
    </w:p>
    <w:p w:rsidR="00834D54" w:rsidRPr="00834D54" w:rsidRDefault="00834D54" w:rsidP="00834D54">
      <w:pPr>
        <w:spacing w:after="0" w:line="240" w:lineRule="auto"/>
        <w:rPr>
          <w:rFonts w:ascii="DIN" w:eastAsia="Times New Roman" w:hAnsi="DIN" w:cs="Times New Roman"/>
          <w:color w:val="101010"/>
          <w:spacing w:val="2"/>
          <w:sz w:val="24"/>
          <w:szCs w:val="24"/>
          <w:lang w:eastAsia="fr-FR"/>
        </w:rPr>
      </w:pPr>
      <w:hyperlink r:id="rId7" w:anchor="comments" w:history="1">
        <w:r w:rsidRPr="00834D54">
          <w:rPr>
            <w:rFonts w:ascii="DIN" w:eastAsia="Times New Roman" w:hAnsi="DIN" w:cs="Times New Roman"/>
            <w:color w:val="0000FF"/>
            <w:spacing w:val="2"/>
            <w:sz w:val="24"/>
            <w:szCs w:val="24"/>
            <w:u w:val="single"/>
            <w:lang w:eastAsia="fr-FR"/>
          </w:rPr>
          <w:t>2 réactions</w:t>
        </w:r>
      </w:hyperlink>
    </w:p>
    <w:p w:rsidR="00834D54" w:rsidRPr="00834D54" w:rsidRDefault="00834D54" w:rsidP="00834D54">
      <w:pPr>
        <w:spacing w:after="0" w:line="240" w:lineRule="auto"/>
        <w:rPr>
          <w:rFonts w:ascii="DIN" w:eastAsia="Times New Roman" w:hAnsi="DIN" w:cs="Times New Roman"/>
          <w:color w:val="101010"/>
          <w:spacing w:val="2"/>
          <w:sz w:val="2"/>
          <w:szCs w:val="2"/>
          <w:lang w:eastAsia="fr-FR"/>
        </w:rPr>
      </w:pPr>
      <w:r>
        <w:rPr>
          <w:rFonts w:ascii="DIN" w:eastAsia="Times New Roman" w:hAnsi="DIN" w:cs="Times New Roman"/>
          <w:noProof/>
          <w:color w:val="101010"/>
          <w:spacing w:val="2"/>
          <w:sz w:val="2"/>
          <w:szCs w:val="2"/>
          <w:lang w:eastAsia="fr-FR"/>
        </w:rPr>
        <w:drawing>
          <wp:inline distT="0" distB="0" distL="0" distR="0">
            <wp:extent cx="9524365" cy="4714875"/>
            <wp:effectExtent l="0" t="0" r="635" b="9525"/>
            <wp:docPr id="1" name="Image 1" descr="Alain Afflelou, à Roland Garros, le 1er juin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ain Afflelou, à Roland Garros, le 1er juin 20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4365" cy="4714875"/>
                    </a:xfrm>
                    <a:prstGeom prst="rect">
                      <a:avLst/>
                    </a:prstGeom>
                    <a:noFill/>
                    <a:ln>
                      <a:noFill/>
                    </a:ln>
                  </pic:spPr>
                </pic:pic>
              </a:graphicData>
            </a:graphic>
          </wp:inline>
        </w:drawing>
      </w:r>
    </w:p>
    <w:p w:rsidR="00834D54" w:rsidRPr="00834D54" w:rsidRDefault="00834D54" w:rsidP="00834D54">
      <w:pPr>
        <w:spacing w:line="240" w:lineRule="auto"/>
        <w:rPr>
          <w:rFonts w:ascii="DIN" w:eastAsia="Times New Roman" w:hAnsi="DIN" w:cs="Times New Roman"/>
          <w:color w:val="101010"/>
          <w:spacing w:val="2"/>
          <w:sz w:val="24"/>
          <w:szCs w:val="24"/>
          <w:lang w:eastAsia="fr-FR"/>
        </w:rPr>
      </w:pPr>
      <w:r w:rsidRPr="00834D54">
        <w:rPr>
          <w:rFonts w:ascii="Franklin-Gothic" w:eastAsia="Times New Roman" w:hAnsi="Franklin-Gothic" w:cs="Times New Roman"/>
          <w:color w:val="A6A6A6"/>
          <w:spacing w:val="14"/>
          <w:sz w:val="21"/>
          <w:szCs w:val="21"/>
          <w:lang w:eastAsia="fr-FR"/>
        </w:rPr>
        <w:t xml:space="preserve">Alain Afflelou, à Roland Garros, le 1er juin 2012. </w:t>
      </w:r>
      <w:r w:rsidRPr="00834D54">
        <w:rPr>
          <w:rFonts w:ascii="DIN" w:eastAsia="Times New Roman" w:hAnsi="DIN" w:cs="Times New Roman"/>
          <w:caps/>
          <w:color w:val="7F7F7F"/>
          <w:spacing w:val="24"/>
          <w:sz w:val="18"/>
          <w:szCs w:val="18"/>
          <w:lang w:eastAsia="fr-FR"/>
        </w:rPr>
        <w:t>Christophe Morin / IP3</w:t>
      </w:r>
    </w:p>
    <w:p w:rsidR="00834D54" w:rsidRPr="00834D54" w:rsidRDefault="00834D54" w:rsidP="00834D54">
      <w:pPr>
        <w:spacing w:after="0" w:line="240" w:lineRule="auto"/>
        <w:rPr>
          <w:rFonts w:ascii="DIN" w:eastAsia="Times New Roman" w:hAnsi="DIN" w:cs="Times New Roman"/>
          <w:vanish/>
          <w:color w:val="101010"/>
          <w:spacing w:val="2"/>
          <w:sz w:val="24"/>
          <w:szCs w:val="24"/>
          <w:lang w:eastAsia="fr-FR"/>
        </w:rPr>
      </w:pPr>
      <w:hyperlink r:id="rId9" w:anchor="comments" w:history="1">
        <w:r w:rsidRPr="00834D54">
          <w:rPr>
            <w:rFonts w:ascii="DIN" w:eastAsia="Times New Roman" w:hAnsi="DIN" w:cs="Times New Roman"/>
            <w:vanish/>
            <w:color w:val="0000FF"/>
            <w:spacing w:val="2"/>
            <w:sz w:val="24"/>
            <w:szCs w:val="24"/>
            <w:u w:val="single"/>
            <w:lang w:eastAsia="fr-FR"/>
          </w:rPr>
          <w:t>2 réactions</w:t>
        </w:r>
      </w:hyperlink>
    </w:p>
    <w:p w:rsidR="00834D54" w:rsidRPr="00834D54" w:rsidRDefault="00834D54" w:rsidP="00834D54">
      <w:pPr>
        <w:spacing w:before="100" w:beforeAutospacing="1" w:after="0" w:line="240" w:lineRule="auto"/>
        <w:rPr>
          <w:rFonts w:ascii="DIN" w:eastAsia="Times New Roman" w:hAnsi="DIN" w:cs="Times New Roman"/>
          <w:color w:val="101010"/>
          <w:spacing w:val="2"/>
          <w:sz w:val="24"/>
          <w:szCs w:val="24"/>
          <w:lang w:eastAsia="fr-FR"/>
        </w:rPr>
      </w:pPr>
      <w:r w:rsidRPr="00834D54">
        <w:rPr>
          <w:rFonts w:ascii="DIN" w:eastAsia="Times New Roman" w:hAnsi="DIN" w:cs="Times New Roman"/>
          <w:color w:val="101010"/>
          <w:spacing w:val="2"/>
          <w:sz w:val="24"/>
          <w:szCs w:val="24"/>
          <w:lang w:eastAsia="fr-FR"/>
        </w:rPr>
        <w:t xml:space="preserve">Les adieux se font souvent sur les quais d’une gare ou dans le hall d’un aéroport. Florilège de départs parmi les 500 plus grandes fortunes de France. Ceux qui arrivent retrouvent ceux </w:t>
      </w:r>
      <w:r w:rsidRPr="00834D54">
        <w:rPr>
          <w:rFonts w:ascii="DIN" w:eastAsia="Times New Roman" w:hAnsi="DIN" w:cs="Times New Roman"/>
          <w:color w:val="101010"/>
          <w:spacing w:val="2"/>
          <w:sz w:val="24"/>
          <w:szCs w:val="24"/>
          <w:lang w:eastAsia="fr-FR"/>
        </w:rPr>
        <w:lastRenderedPageBreak/>
        <w:t>qui sont déjà bien installés à l’étranger. Une population bigarrée, mais de plus en plus nombreuse puisqu’on dénombre plus d’une centaine de membres des familles de nos 500 riches dans l’une des trois grandes capitales les plus appréciées des Français : Bruxelles, Londres et Genève…</w:t>
      </w:r>
    </w:p>
    <w:p w:rsidR="00834D54" w:rsidRPr="00834D54" w:rsidRDefault="00834D54" w:rsidP="00834D54">
      <w:pPr>
        <w:spacing w:before="100" w:beforeAutospacing="1" w:after="0" w:line="240" w:lineRule="auto"/>
        <w:rPr>
          <w:rFonts w:ascii="DIN" w:eastAsia="Times New Roman" w:hAnsi="DIN" w:cs="Times New Roman"/>
          <w:color w:val="101010"/>
          <w:spacing w:val="2"/>
          <w:sz w:val="24"/>
          <w:szCs w:val="24"/>
          <w:lang w:eastAsia="fr-FR"/>
        </w:rPr>
      </w:pPr>
      <w:r w:rsidRPr="00834D54">
        <w:rPr>
          <w:rFonts w:ascii="DIN" w:eastAsia="Times New Roman" w:hAnsi="DIN" w:cs="Times New Roman"/>
          <w:b/>
          <w:bCs/>
          <w:color w:val="101010"/>
          <w:spacing w:val="2"/>
          <w:sz w:val="24"/>
          <w:szCs w:val="24"/>
          <w:lang w:eastAsia="fr-FR"/>
        </w:rPr>
        <w:t>Les adorateurs de la Belgique</w:t>
      </w:r>
    </w:p>
    <w:p w:rsidR="00834D54" w:rsidRPr="00834D54" w:rsidRDefault="00834D54" w:rsidP="00834D54">
      <w:pPr>
        <w:spacing w:before="100" w:beforeAutospacing="1" w:after="0" w:line="240" w:lineRule="auto"/>
        <w:rPr>
          <w:rFonts w:ascii="DIN" w:eastAsia="Times New Roman" w:hAnsi="DIN" w:cs="Times New Roman"/>
          <w:color w:val="101010"/>
          <w:spacing w:val="2"/>
          <w:sz w:val="24"/>
          <w:szCs w:val="24"/>
          <w:lang w:eastAsia="fr-FR"/>
        </w:rPr>
      </w:pPr>
      <w:r w:rsidRPr="00834D54">
        <w:rPr>
          <w:rFonts w:ascii="DIN" w:eastAsia="Times New Roman" w:hAnsi="DIN" w:cs="Times New Roman"/>
          <w:color w:val="101010"/>
          <w:spacing w:val="2"/>
          <w:sz w:val="24"/>
          <w:szCs w:val="24"/>
          <w:lang w:eastAsia="fr-FR"/>
        </w:rPr>
        <w:t xml:space="preserve">La famille </w:t>
      </w:r>
      <w:proofErr w:type="spellStart"/>
      <w:r w:rsidRPr="00834D54">
        <w:rPr>
          <w:rFonts w:ascii="DIN" w:eastAsia="Times New Roman" w:hAnsi="DIN" w:cs="Times New Roman"/>
          <w:color w:val="101010"/>
          <w:spacing w:val="2"/>
          <w:sz w:val="24"/>
          <w:szCs w:val="24"/>
          <w:lang w:eastAsia="fr-FR"/>
        </w:rPr>
        <w:t>Mulliez</w:t>
      </w:r>
      <w:proofErr w:type="spellEnd"/>
      <w:r w:rsidRPr="00834D54">
        <w:rPr>
          <w:rFonts w:ascii="DIN" w:eastAsia="Times New Roman" w:hAnsi="DIN" w:cs="Times New Roman"/>
          <w:color w:val="101010"/>
          <w:spacing w:val="2"/>
          <w:sz w:val="24"/>
          <w:szCs w:val="24"/>
          <w:lang w:eastAsia="fr-FR"/>
        </w:rPr>
        <w:t xml:space="preserve"> a fait partie des premiers défricheurs de la Belgique. Installés à quelques centaines de mètres de la frontière franco-belge depuis déjà trois décennies, ses membres sont plus d’une vingtaine à avoir été séduits par l’absence d’ISF du royaume belge. La fiscalité légère d’outre-quiévrain a aussi attiré ceux qui ont tout récemment vendu, comme Laurent Alexandre. Le créateur du site Doctissimo, cédé à Lagardère en 2008 pour 139 millions d’euros, a décidé de développer à Bruxelles sa nouvelle entreprise sur le séquençage ADN. Il pourra y croiser Jacques </w:t>
      </w:r>
      <w:proofErr w:type="spellStart"/>
      <w:r w:rsidRPr="00834D54">
        <w:rPr>
          <w:rFonts w:ascii="DIN" w:eastAsia="Times New Roman" w:hAnsi="DIN" w:cs="Times New Roman"/>
          <w:color w:val="101010"/>
          <w:spacing w:val="2"/>
          <w:sz w:val="24"/>
          <w:szCs w:val="24"/>
          <w:lang w:eastAsia="fr-FR"/>
        </w:rPr>
        <w:t>Tajan</w:t>
      </w:r>
      <w:proofErr w:type="spellEnd"/>
      <w:r w:rsidRPr="00834D54">
        <w:rPr>
          <w:rFonts w:ascii="DIN" w:eastAsia="Times New Roman" w:hAnsi="DIN" w:cs="Times New Roman"/>
          <w:color w:val="101010"/>
          <w:spacing w:val="2"/>
          <w:sz w:val="24"/>
          <w:szCs w:val="24"/>
          <w:lang w:eastAsia="fr-FR"/>
        </w:rPr>
        <w:t xml:space="preserve">, le Commissaire-priseur, qui a lui aussi rejoint les quartiers huppés de la capitale belge après avoir cédé son affaire. Sont aussi partis, Steve </w:t>
      </w:r>
      <w:proofErr w:type="spellStart"/>
      <w:r w:rsidRPr="00834D54">
        <w:rPr>
          <w:rFonts w:ascii="DIN" w:eastAsia="Times New Roman" w:hAnsi="DIN" w:cs="Times New Roman"/>
          <w:color w:val="101010"/>
          <w:spacing w:val="2"/>
          <w:sz w:val="24"/>
          <w:szCs w:val="24"/>
          <w:lang w:eastAsia="fr-FR"/>
        </w:rPr>
        <w:t>Rosenblum</w:t>
      </w:r>
      <w:proofErr w:type="spellEnd"/>
      <w:r w:rsidRPr="00834D54">
        <w:rPr>
          <w:rFonts w:ascii="DIN" w:eastAsia="Times New Roman" w:hAnsi="DIN" w:cs="Times New Roman"/>
          <w:color w:val="101010"/>
          <w:spacing w:val="2"/>
          <w:sz w:val="24"/>
          <w:szCs w:val="24"/>
          <w:lang w:eastAsia="fr-FR"/>
        </w:rPr>
        <w:t xml:space="preserve">, fondateur de </w:t>
      </w:r>
      <w:proofErr w:type="spellStart"/>
      <w:r w:rsidRPr="00834D54">
        <w:rPr>
          <w:rFonts w:ascii="DIN" w:eastAsia="Times New Roman" w:hAnsi="DIN" w:cs="Times New Roman"/>
          <w:color w:val="101010"/>
          <w:spacing w:val="2"/>
          <w:sz w:val="24"/>
          <w:szCs w:val="24"/>
          <w:lang w:eastAsia="fr-FR"/>
        </w:rPr>
        <w:t>Pixmania</w:t>
      </w:r>
      <w:proofErr w:type="spellEnd"/>
      <w:r w:rsidRPr="00834D54">
        <w:rPr>
          <w:rFonts w:ascii="DIN" w:eastAsia="Times New Roman" w:hAnsi="DIN" w:cs="Times New Roman"/>
          <w:color w:val="101010"/>
          <w:spacing w:val="2"/>
          <w:sz w:val="24"/>
          <w:szCs w:val="24"/>
          <w:lang w:eastAsia="fr-FR"/>
        </w:rPr>
        <w:t xml:space="preserve"> et quelques héritiers de champenois, qui n’ont pas pu accéder au conseil d’administration de leurs groupes familiaux ou n’ont pas réussi à s’y faire embaucher et qui fuient l’ISF…</w:t>
      </w:r>
    </w:p>
    <w:p w:rsidR="00834D54" w:rsidRPr="00834D54" w:rsidRDefault="00834D54" w:rsidP="00834D54">
      <w:pPr>
        <w:spacing w:before="100" w:beforeAutospacing="1" w:after="0" w:line="240" w:lineRule="auto"/>
        <w:rPr>
          <w:rFonts w:ascii="DIN" w:eastAsia="Times New Roman" w:hAnsi="DIN" w:cs="Times New Roman"/>
          <w:color w:val="101010"/>
          <w:spacing w:val="2"/>
          <w:sz w:val="24"/>
          <w:szCs w:val="24"/>
          <w:lang w:eastAsia="fr-FR"/>
        </w:rPr>
      </w:pPr>
      <w:r w:rsidRPr="00834D54">
        <w:rPr>
          <w:rFonts w:ascii="DIN" w:eastAsia="Times New Roman" w:hAnsi="DIN" w:cs="Times New Roman"/>
          <w:b/>
          <w:bCs/>
          <w:color w:val="101010"/>
          <w:spacing w:val="2"/>
          <w:sz w:val="24"/>
          <w:szCs w:val="24"/>
          <w:lang w:eastAsia="fr-FR"/>
        </w:rPr>
        <w:t>Les Londoniens d'adoption</w:t>
      </w:r>
    </w:p>
    <w:p w:rsidR="00834D54" w:rsidRPr="00834D54" w:rsidRDefault="00834D54" w:rsidP="00834D54">
      <w:pPr>
        <w:spacing w:before="100" w:beforeAutospacing="1" w:after="0" w:line="240" w:lineRule="auto"/>
        <w:rPr>
          <w:rFonts w:ascii="DIN" w:eastAsia="Times New Roman" w:hAnsi="DIN" w:cs="Times New Roman"/>
          <w:color w:val="101010"/>
          <w:spacing w:val="2"/>
          <w:sz w:val="24"/>
          <w:szCs w:val="24"/>
          <w:lang w:eastAsia="fr-FR"/>
        </w:rPr>
      </w:pPr>
      <w:r w:rsidRPr="00834D54">
        <w:rPr>
          <w:rFonts w:ascii="DIN" w:eastAsia="Times New Roman" w:hAnsi="DIN" w:cs="Times New Roman"/>
          <w:color w:val="101010"/>
          <w:spacing w:val="2"/>
          <w:sz w:val="24"/>
          <w:szCs w:val="24"/>
          <w:lang w:eastAsia="fr-FR"/>
        </w:rPr>
        <w:t xml:space="preserve">Le Thalys n’a donc pas trop de soucis à se faire, il ne risque pas de manquer de clients. Eurotunnel non plus : le légendaire Alain Afflelou s’est installé sur les bords de la Tamise, quelques années après avoir fait un aller-retour en Suisse. Et y a rejoint une poignée d’héritiers Hermès : chez les Dumas, sont devenus British, entre autres Robert, Louis, Jean. Chez les </w:t>
      </w:r>
      <w:proofErr w:type="spellStart"/>
      <w:r w:rsidRPr="00834D54">
        <w:rPr>
          <w:rFonts w:ascii="DIN" w:eastAsia="Times New Roman" w:hAnsi="DIN" w:cs="Times New Roman"/>
          <w:color w:val="101010"/>
          <w:spacing w:val="2"/>
          <w:sz w:val="24"/>
          <w:szCs w:val="24"/>
          <w:lang w:eastAsia="fr-FR"/>
        </w:rPr>
        <w:t>Guerrand</w:t>
      </w:r>
      <w:proofErr w:type="spellEnd"/>
      <w:r w:rsidRPr="00834D54">
        <w:rPr>
          <w:rFonts w:ascii="DIN" w:eastAsia="Times New Roman" w:hAnsi="DIN" w:cs="Times New Roman"/>
          <w:color w:val="101010"/>
          <w:spacing w:val="2"/>
          <w:sz w:val="24"/>
          <w:szCs w:val="24"/>
          <w:lang w:eastAsia="fr-FR"/>
        </w:rPr>
        <w:t xml:space="preserve"> Jérôme, Blaise et </w:t>
      </w:r>
      <w:proofErr w:type="spellStart"/>
      <w:r w:rsidRPr="00834D54">
        <w:rPr>
          <w:rFonts w:ascii="DIN" w:eastAsia="Times New Roman" w:hAnsi="DIN" w:cs="Times New Roman"/>
          <w:color w:val="101010"/>
          <w:spacing w:val="2"/>
          <w:sz w:val="24"/>
          <w:szCs w:val="24"/>
          <w:lang w:eastAsia="fr-FR"/>
        </w:rPr>
        <w:t>Edouard</w:t>
      </w:r>
      <w:proofErr w:type="spellEnd"/>
      <w:r w:rsidRPr="00834D54">
        <w:rPr>
          <w:rFonts w:ascii="DIN" w:eastAsia="Times New Roman" w:hAnsi="DIN" w:cs="Times New Roman"/>
          <w:color w:val="101010"/>
          <w:spacing w:val="2"/>
          <w:sz w:val="24"/>
          <w:szCs w:val="24"/>
          <w:lang w:eastAsia="fr-FR"/>
        </w:rPr>
        <w:t xml:space="preserve">, plus quelques autres, se sont aussi mis à l’Anglais. Peut-être </w:t>
      </w:r>
      <w:proofErr w:type="spellStart"/>
      <w:r w:rsidRPr="00834D54">
        <w:rPr>
          <w:rFonts w:ascii="DIN" w:eastAsia="Times New Roman" w:hAnsi="DIN" w:cs="Times New Roman"/>
          <w:color w:val="101010"/>
          <w:spacing w:val="2"/>
          <w:sz w:val="24"/>
          <w:szCs w:val="24"/>
          <w:lang w:eastAsia="fr-FR"/>
        </w:rPr>
        <w:t>croiseront-ils</w:t>
      </w:r>
      <w:proofErr w:type="spellEnd"/>
      <w:r w:rsidRPr="00834D54">
        <w:rPr>
          <w:rFonts w:ascii="DIN" w:eastAsia="Times New Roman" w:hAnsi="DIN" w:cs="Times New Roman"/>
          <w:color w:val="101010"/>
          <w:spacing w:val="2"/>
          <w:sz w:val="24"/>
          <w:szCs w:val="24"/>
          <w:lang w:eastAsia="fr-FR"/>
        </w:rPr>
        <w:t xml:space="preserve"> le cofondateur d’Adecco (travail temporaire), Philippe </w:t>
      </w:r>
      <w:proofErr w:type="spellStart"/>
      <w:r w:rsidRPr="00834D54">
        <w:rPr>
          <w:rFonts w:ascii="DIN" w:eastAsia="Times New Roman" w:hAnsi="DIN" w:cs="Times New Roman"/>
          <w:color w:val="101010"/>
          <w:spacing w:val="2"/>
          <w:sz w:val="24"/>
          <w:szCs w:val="24"/>
          <w:lang w:eastAsia="fr-FR"/>
        </w:rPr>
        <w:t>Foriel-Destezet</w:t>
      </w:r>
      <w:proofErr w:type="spellEnd"/>
      <w:r w:rsidRPr="00834D54">
        <w:rPr>
          <w:rFonts w:ascii="DIN" w:eastAsia="Times New Roman" w:hAnsi="DIN" w:cs="Times New Roman"/>
          <w:color w:val="101010"/>
          <w:spacing w:val="2"/>
          <w:sz w:val="24"/>
          <w:szCs w:val="24"/>
          <w:lang w:eastAsia="fr-FR"/>
        </w:rPr>
        <w:t>, installé sur place depuis longtemps. Nous avons aussi déniché, à l’ombre de la Tour de Londres, un petit nouveau de plus de 90 ans : Tony Murray. Malgré son nom de joueur de tennis, c’est un poids lourd franco-britannique du monde des affaires, plus connu pour ses fêtes ("les soirées blanches") à Saint-Tropez que pour son empire qui comprend des hôtels, une compagnie d’extincteurs et de multiples participations…</w:t>
      </w:r>
    </w:p>
    <w:p w:rsidR="00834D54" w:rsidRPr="00834D54" w:rsidRDefault="00834D54" w:rsidP="00834D54">
      <w:pPr>
        <w:spacing w:before="100" w:beforeAutospacing="1" w:after="0" w:line="240" w:lineRule="auto"/>
        <w:rPr>
          <w:rFonts w:ascii="DIN" w:eastAsia="Times New Roman" w:hAnsi="DIN" w:cs="Times New Roman"/>
          <w:color w:val="101010"/>
          <w:spacing w:val="2"/>
          <w:sz w:val="24"/>
          <w:szCs w:val="24"/>
          <w:lang w:eastAsia="fr-FR"/>
        </w:rPr>
      </w:pPr>
      <w:r w:rsidRPr="00834D54">
        <w:rPr>
          <w:rFonts w:ascii="DIN" w:eastAsia="Times New Roman" w:hAnsi="DIN" w:cs="Times New Roman"/>
          <w:b/>
          <w:bCs/>
          <w:color w:val="101010"/>
          <w:spacing w:val="2"/>
          <w:sz w:val="24"/>
          <w:szCs w:val="24"/>
          <w:lang w:eastAsia="fr-FR"/>
        </w:rPr>
        <w:t>Les fondus du paradis suisse</w:t>
      </w:r>
    </w:p>
    <w:p w:rsidR="00834D54" w:rsidRPr="00834D54" w:rsidRDefault="00834D54" w:rsidP="00834D54">
      <w:pPr>
        <w:spacing w:before="100" w:beforeAutospacing="1" w:after="0" w:line="240" w:lineRule="auto"/>
        <w:rPr>
          <w:rFonts w:ascii="DIN" w:eastAsia="Times New Roman" w:hAnsi="DIN" w:cs="Times New Roman"/>
          <w:color w:val="101010"/>
          <w:spacing w:val="2"/>
          <w:sz w:val="24"/>
          <w:szCs w:val="24"/>
          <w:lang w:eastAsia="fr-FR"/>
        </w:rPr>
      </w:pPr>
      <w:r w:rsidRPr="00834D54">
        <w:rPr>
          <w:rFonts w:ascii="DIN" w:eastAsia="Times New Roman" w:hAnsi="DIN" w:cs="Times New Roman"/>
          <w:color w:val="101010"/>
          <w:spacing w:val="2"/>
          <w:sz w:val="24"/>
          <w:szCs w:val="24"/>
          <w:lang w:eastAsia="fr-FR"/>
        </w:rPr>
        <w:t xml:space="preserve">Filons la métaphore jusqu’au bout et transportons-nous sur le tarmac de l’aéroport de Genève, haut-lieu du business français où se croisent de nombreux nouveaux "résidents suisses ». Ils rejoindront Paul </w:t>
      </w:r>
      <w:proofErr w:type="spellStart"/>
      <w:r w:rsidRPr="00834D54">
        <w:rPr>
          <w:rFonts w:ascii="DIN" w:eastAsia="Times New Roman" w:hAnsi="DIN" w:cs="Times New Roman"/>
          <w:color w:val="101010"/>
          <w:spacing w:val="2"/>
          <w:sz w:val="24"/>
          <w:szCs w:val="24"/>
          <w:lang w:eastAsia="fr-FR"/>
        </w:rPr>
        <w:t>Dubrule</w:t>
      </w:r>
      <w:proofErr w:type="spellEnd"/>
      <w:r w:rsidRPr="00834D54">
        <w:rPr>
          <w:rFonts w:ascii="DIN" w:eastAsia="Times New Roman" w:hAnsi="DIN" w:cs="Times New Roman"/>
          <w:color w:val="101010"/>
          <w:spacing w:val="2"/>
          <w:sz w:val="24"/>
          <w:szCs w:val="24"/>
          <w:lang w:eastAsia="fr-FR"/>
        </w:rPr>
        <w:t xml:space="preserve"> (co-fondateur d’Accor), les héritiers Dreyfus (groupe Louis-Dreyfus Négoce), Philippe Hersant (Groupe Hersant) et Claude </w:t>
      </w:r>
      <w:proofErr w:type="spellStart"/>
      <w:r w:rsidRPr="00834D54">
        <w:rPr>
          <w:rFonts w:ascii="DIN" w:eastAsia="Times New Roman" w:hAnsi="DIN" w:cs="Times New Roman"/>
          <w:color w:val="101010"/>
          <w:spacing w:val="2"/>
          <w:sz w:val="24"/>
          <w:szCs w:val="24"/>
          <w:lang w:eastAsia="fr-FR"/>
        </w:rPr>
        <w:t>Berda</w:t>
      </w:r>
      <w:proofErr w:type="spellEnd"/>
      <w:r w:rsidRPr="00834D54">
        <w:rPr>
          <w:rFonts w:ascii="DIN" w:eastAsia="Times New Roman" w:hAnsi="DIN" w:cs="Times New Roman"/>
          <w:color w:val="101010"/>
          <w:spacing w:val="2"/>
          <w:sz w:val="24"/>
          <w:szCs w:val="24"/>
          <w:lang w:eastAsia="fr-FR"/>
        </w:rPr>
        <w:t xml:space="preserve">, l’ancien producteur de Dorothée, s’est transformé en promoteur et en gestionnaire immobilier. Les "nouveaux suisses" auront sans doute plus de mal à repérer, caché à </w:t>
      </w:r>
      <w:proofErr w:type="spellStart"/>
      <w:r w:rsidRPr="00834D54">
        <w:rPr>
          <w:rFonts w:ascii="DIN" w:eastAsia="Times New Roman" w:hAnsi="DIN" w:cs="Times New Roman"/>
          <w:color w:val="101010"/>
          <w:spacing w:val="2"/>
          <w:sz w:val="24"/>
          <w:szCs w:val="24"/>
          <w:lang w:eastAsia="fr-FR"/>
        </w:rPr>
        <w:t>Zug</w:t>
      </w:r>
      <w:proofErr w:type="spellEnd"/>
      <w:r w:rsidRPr="00834D54">
        <w:rPr>
          <w:rFonts w:ascii="DIN" w:eastAsia="Times New Roman" w:hAnsi="DIN" w:cs="Times New Roman"/>
          <w:color w:val="101010"/>
          <w:spacing w:val="2"/>
          <w:sz w:val="24"/>
          <w:szCs w:val="24"/>
          <w:lang w:eastAsia="fr-FR"/>
        </w:rPr>
        <w:t xml:space="preserve">, canton très apprécié des Riches pour sa légèreté fiscale, Claude Dauphin, un richissime trader Français qui fait partie des principaux actionnaires du géant du négoce des matières premières </w:t>
      </w:r>
      <w:proofErr w:type="spellStart"/>
      <w:r w:rsidRPr="00834D54">
        <w:rPr>
          <w:rFonts w:ascii="DIN" w:eastAsia="Times New Roman" w:hAnsi="DIN" w:cs="Times New Roman"/>
          <w:color w:val="101010"/>
          <w:spacing w:val="2"/>
          <w:sz w:val="24"/>
          <w:szCs w:val="24"/>
          <w:lang w:eastAsia="fr-FR"/>
        </w:rPr>
        <w:t>Trafigura</w:t>
      </w:r>
      <w:proofErr w:type="spellEnd"/>
      <w:r w:rsidRPr="00834D54">
        <w:rPr>
          <w:rFonts w:ascii="DIN" w:eastAsia="Times New Roman" w:hAnsi="DIN" w:cs="Times New Roman"/>
          <w:color w:val="101010"/>
          <w:spacing w:val="2"/>
          <w:sz w:val="24"/>
          <w:szCs w:val="24"/>
          <w:lang w:eastAsia="fr-FR"/>
        </w:rPr>
        <w:t>. Il leur sera aussi très difficile de croiser Nicolas Puech. Cet héritier Hermès, qui a refusé d’entrer dans le holding familial, est un vrai globe-trotter. Il partage sa vie entre les alpages suisses et les plages de l’Espagne…</w:t>
      </w:r>
    </w:p>
    <w:p w:rsidR="000174F0" w:rsidRDefault="000174F0"/>
    <w:sectPr w:rsidR="000174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ublico Banner">
    <w:altName w:val="Times New Roman"/>
    <w:charset w:val="00"/>
    <w:family w:val="auto"/>
    <w:pitch w:val="default"/>
  </w:font>
  <w:font w:name="DIN">
    <w:altName w:val="Times New Roman"/>
    <w:charset w:val="00"/>
    <w:family w:val="auto"/>
    <w:pitch w:val="default"/>
  </w:font>
  <w:font w:name="Franklin-Gothic">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455"/>
    <w:rsid w:val="000174F0"/>
    <w:rsid w:val="005C6C2B"/>
    <w:rsid w:val="007E3455"/>
    <w:rsid w:val="00834D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834D54"/>
    <w:pPr>
      <w:spacing w:before="100" w:beforeAutospacing="1" w:after="270" w:line="660" w:lineRule="atLeast"/>
      <w:outlineLvl w:val="0"/>
    </w:pPr>
    <w:rPr>
      <w:rFonts w:ascii="Publico Banner" w:eastAsia="Times New Roman" w:hAnsi="Publico Banner" w:cs="Times New Roman"/>
      <w:spacing w:val="11"/>
      <w:kern w:val="36"/>
      <w:sz w:val="60"/>
      <w:szCs w:val="60"/>
      <w:lang w:eastAsia="fr-FR"/>
    </w:rPr>
  </w:style>
  <w:style w:type="paragraph" w:styleId="Titre2">
    <w:name w:val="heading 2"/>
    <w:basedOn w:val="Normal"/>
    <w:link w:val="Titre2Car"/>
    <w:uiPriority w:val="9"/>
    <w:qFormat/>
    <w:rsid w:val="00834D54"/>
    <w:pPr>
      <w:spacing w:before="100" w:beforeAutospacing="1" w:after="300" w:line="240" w:lineRule="auto"/>
      <w:outlineLvl w:val="1"/>
    </w:pPr>
    <w:rPr>
      <w:rFonts w:ascii="Publico Banner" w:eastAsia="Times New Roman" w:hAnsi="Publico Banner" w:cs="Times New Roman"/>
      <w:b/>
      <w:bCs/>
      <w:sz w:val="30"/>
      <w:szCs w:val="3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34D54"/>
    <w:rPr>
      <w:rFonts w:ascii="Publico Banner" w:eastAsia="Times New Roman" w:hAnsi="Publico Banner" w:cs="Times New Roman"/>
      <w:spacing w:val="11"/>
      <w:kern w:val="36"/>
      <w:sz w:val="60"/>
      <w:szCs w:val="60"/>
      <w:lang w:eastAsia="fr-FR"/>
    </w:rPr>
  </w:style>
  <w:style w:type="character" w:customStyle="1" w:styleId="Titre2Car">
    <w:name w:val="Titre 2 Car"/>
    <w:basedOn w:val="Policepardfaut"/>
    <w:link w:val="Titre2"/>
    <w:uiPriority w:val="9"/>
    <w:rsid w:val="00834D54"/>
    <w:rPr>
      <w:rFonts w:ascii="Publico Banner" w:eastAsia="Times New Roman" w:hAnsi="Publico Banner" w:cs="Times New Roman"/>
      <w:b/>
      <w:bCs/>
      <w:sz w:val="30"/>
      <w:szCs w:val="30"/>
      <w:lang w:eastAsia="fr-FR"/>
    </w:rPr>
  </w:style>
  <w:style w:type="character" w:styleId="Lienhypertexte">
    <w:name w:val="Hyperlink"/>
    <w:basedOn w:val="Policepardfaut"/>
    <w:uiPriority w:val="99"/>
    <w:semiHidden/>
    <w:unhideWhenUsed/>
    <w:rsid w:val="00834D54"/>
    <w:rPr>
      <w:color w:val="0000FF"/>
      <w:u w:val="single"/>
    </w:rPr>
  </w:style>
  <w:style w:type="character" w:styleId="lev">
    <w:name w:val="Strong"/>
    <w:basedOn w:val="Policepardfaut"/>
    <w:uiPriority w:val="22"/>
    <w:qFormat/>
    <w:rsid w:val="00834D54"/>
    <w:rPr>
      <w:b/>
      <w:bCs/>
    </w:rPr>
  </w:style>
  <w:style w:type="paragraph" w:styleId="NormalWeb">
    <w:name w:val="Normal (Web)"/>
    <w:basedOn w:val="Normal"/>
    <w:uiPriority w:val="99"/>
    <w:semiHidden/>
    <w:unhideWhenUsed/>
    <w:rsid w:val="00834D54"/>
    <w:pPr>
      <w:spacing w:before="100" w:beforeAutospacing="1" w:after="0" w:line="240" w:lineRule="auto"/>
    </w:pPr>
    <w:rPr>
      <w:rFonts w:ascii="DIN" w:eastAsia="Times New Roman" w:hAnsi="DIN" w:cs="Times New Roman"/>
      <w:sz w:val="24"/>
      <w:szCs w:val="24"/>
      <w:lang w:eastAsia="fr-FR"/>
    </w:rPr>
  </w:style>
  <w:style w:type="paragraph" w:customStyle="1" w:styleId="article-infos">
    <w:name w:val="article-infos"/>
    <w:basedOn w:val="Normal"/>
    <w:rsid w:val="00834D54"/>
    <w:pPr>
      <w:spacing w:before="100" w:beforeAutospacing="1" w:after="0" w:line="240" w:lineRule="auto"/>
    </w:pPr>
    <w:rPr>
      <w:rFonts w:ascii="DIN" w:eastAsia="Times New Roman" w:hAnsi="DIN" w:cs="Times New Roman"/>
      <w:sz w:val="24"/>
      <w:szCs w:val="24"/>
      <w:lang w:eastAsia="fr-FR"/>
    </w:rPr>
  </w:style>
  <w:style w:type="character" w:customStyle="1" w:styleId="visuel-credits1">
    <w:name w:val="visuel-credits1"/>
    <w:basedOn w:val="Policepardfaut"/>
    <w:rsid w:val="00834D54"/>
    <w:rPr>
      <w:rFonts w:ascii="Franklin-Gothic" w:hAnsi="Franklin-Gothic" w:hint="default"/>
      <w:b w:val="0"/>
      <w:bCs w:val="0"/>
      <w:color w:val="A6A6A6"/>
      <w:spacing w:val="14"/>
      <w:sz w:val="21"/>
      <w:szCs w:val="21"/>
    </w:rPr>
  </w:style>
  <w:style w:type="character" w:customStyle="1" w:styleId="sep3">
    <w:name w:val="sep3"/>
    <w:basedOn w:val="Policepardfaut"/>
    <w:rsid w:val="00834D54"/>
  </w:style>
  <w:style w:type="paragraph" w:styleId="Textedebulles">
    <w:name w:val="Balloon Text"/>
    <w:basedOn w:val="Normal"/>
    <w:link w:val="TextedebullesCar"/>
    <w:uiPriority w:val="99"/>
    <w:semiHidden/>
    <w:unhideWhenUsed/>
    <w:rsid w:val="00834D5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34D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834D54"/>
    <w:pPr>
      <w:spacing w:before="100" w:beforeAutospacing="1" w:after="270" w:line="660" w:lineRule="atLeast"/>
      <w:outlineLvl w:val="0"/>
    </w:pPr>
    <w:rPr>
      <w:rFonts w:ascii="Publico Banner" w:eastAsia="Times New Roman" w:hAnsi="Publico Banner" w:cs="Times New Roman"/>
      <w:spacing w:val="11"/>
      <w:kern w:val="36"/>
      <w:sz w:val="60"/>
      <w:szCs w:val="60"/>
      <w:lang w:eastAsia="fr-FR"/>
    </w:rPr>
  </w:style>
  <w:style w:type="paragraph" w:styleId="Titre2">
    <w:name w:val="heading 2"/>
    <w:basedOn w:val="Normal"/>
    <w:link w:val="Titre2Car"/>
    <w:uiPriority w:val="9"/>
    <w:qFormat/>
    <w:rsid w:val="00834D54"/>
    <w:pPr>
      <w:spacing w:before="100" w:beforeAutospacing="1" w:after="300" w:line="240" w:lineRule="auto"/>
      <w:outlineLvl w:val="1"/>
    </w:pPr>
    <w:rPr>
      <w:rFonts w:ascii="Publico Banner" w:eastAsia="Times New Roman" w:hAnsi="Publico Banner" w:cs="Times New Roman"/>
      <w:b/>
      <w:bCs/>
      <w:sz w:val="30"/>
      <w:szCs w:val="3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34D54"/>
    <w:rPr>
      <w:rFonts w:ascii="Publico Banner" w:eastAsia="Times New Roman" w:hAnsi="Publico Banner" w:cs="Times New Roman"/>
      <w:spacing w:val="11"/>
      <w:kern w:val="36"/>
      <w:sz w:val="60"/>
      <w:szCs w:val="60"/>
      <w:lang w:eastAsia="fr-FR"/>
    </w:rPr>
  </w:style>
  <w:style w:type="character" w:customStyle="1" w:styleId="Titre2Car">
    <w:name w:val="Titre 2 Car"/>
    <w:basedOn w:val="Policepardfaut"/>
    <w:link w:val="Titre2"/>
    <w:uiPriority w:val="9"/>
    <w:rsid w:val="00834D54"/>
    <w:rPr>
      <w:rFonts w:ascii="Publico Banner" w:eastAsia="Times New Roman" w:hAnsi="Publico Banner" w:cs="Times New Roman"/>
      <w:b/>
      <w:bCs/>
      <w:sz w:val="30"/>
      <w:szCs w:val="30"/>
      <w:lang w:eastAsia="fr-FR"/>
    </w:rPr>
  </w:style>
  <w:style w:type="character" w:styleId="Lienhypertexte">
    <w:name w:val="Hyperlink"/>
    <w:basedOn w:val="Policepardfaut"/>
    <w:uiPriority w:val="99"/>
    <w:semiHidden/>
    <w:unhideWhenUsed/>
    <w:rsid w:val="00834D54"/>
    <w:rPr>
      <w:color w:val="0000FF"/>
      <w:u w:val="single"/>
    </w:rPr>
  </w:style>
  <w:style w:type="character" w:styleId="lev">
    <w:name w:val="Strong"/>
    <w:basedOn w:val="Policepardfaut"/>
    <w:uiPriority w:val="22"/>
    <w:qFormat/>
    <w:rsid w:val="00834D54"/>
    <w:rPr>
      <w:b/>
      <w:bCs/>
    </w:rPr>
  </w:style>
  <w:style w:type="paragraph" w:styleId="NormalWeb">
    <w:name w:val="Normal (Web)"/>
    <w:basedOn w:val="Normal"/>
    <w:uiPriority w:val="99"/>
    <w:semiHidden/>
    <w:unhideWhenUsed/>
    <w:rsid w:val="00834D54"/>
    <w:pPr>
      <w:spacing w:before="100" w:beforeAutospacing="1" w:after="0" w:line="240" w:lineRule="auto"/>
    </w:pPr>
    <w:rPr>
      <w:rFonts w:ascii="DIN" w:eastAsia="Times New Roman" w:hAnsi="DIN" w:cs="Times New Roman"/>
      <w:sz w:val="24"/>
      <w:szCs w:val="24"/>
      <w:lang w:eastAsia="fr-FR"/>
    </w:rPr>
  </w:style>
  <w:style w:type="paragraph" w:customStyle="1" w:styleId="article-infos">
    <w:name w:val="article-infos"/>
    <w:basedOn w:val="Normal"/>
    <w:rsid w:val="00834D54"/>
    <w:pPr>
      <w:spacing w:before="100" w:beforeAutospacing="1" w:after="0" w:line="240" w:lineRule="auto"/>
    </w:pPr>
    <w:rPr>
      <w:rFonts w:ascii="DIN" w:eastAsia="Times New Roman" w:hAnsi="DIN" w:cs="Times New Roman"/>
      <w:sz w:val="24"/>
      <w:szCs w:val="24"/>
      <w:lang w:eastAsia="fr-FR"/>
    </w:rPr>
  </w:style>
  <w:style w:type="character" w:customStyle="1" w:styleId="visuel-credits1">
    <w:name w:val="visuel-credits1"/>
    <w:basedOn w:val="Policepardfaut"/>
    <w:rsid w:val="00834D54"/>
    <w:rPr>
      <w:rFonts w:ascii="Franklin-Gothic" w:hAnsi="Franklin-Gothic" w:hint="default"/>
      <w:b w:val="0"/>
      <w:bCs w:val="0"/>
      <w:color w:val="A6A6A6"/>
      <w:spacing w:val="14"/>
      <w:sz w:val="21"/>
      <w:szCs w:val="21"/>
    </w:rPr>
  </w:style>
  <w:style w:type="character" w:customStyle="1" w:styleId="sep3">
    <w:name w:val="sep3"/>
    <w:basedOn w:val="Policepardfaut"/>
    <w:rsid w:val="00834D54"/>
  </w:style>
  <w:style w:type="paragraph" w:styleId="Textedebulles">
    <w:name w:val="Balloon Text"/>
    <w:basedOn w:val="Normal"/>
    <w:link w:val="TextedebullesCar"/>
    <w:uiPriority w:val="99"/>
    <w:semiHidden/>
    <w:unhideWhenUsed/>
    <w:rsid w:val="00834D5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34D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3887766">
      <w:bodyDiv w:val="1"/>
      <w:marLeft w:val="0"/>
      <w:marRight w:val="0"/>
      <w:marTop w:val="0"/>
      <w:marBottom w:val="0"/>
      <w:divBdr>
        <w:top w:val="none" w:sz="0" w:space="0" w:color="auto"/>
        <w:left w:val="none" w:sz="0" w:space="0" w:color="auto"/>
        <w:bottom w:val="none" w:sz="0" w:space="0" w:color="auto"/>
        <w:right w:val="none" w:sz="0" w:space="0" w:color="auto"/>
      </w:divBdr>
      <w:divsChild>
        <w:div w:id="882987559">
          <w:marLeft w:val="0"/>
          <w:marRight w:val="0"/>
          <w:marTop w:val="0"/>
          <w:marBottom w:val="0"/>
          <w:divBdr>
            <w:top w:val="none" w:sz="0" w:space="0" w:color="auto"/>
            <w:left w:val="none" w:sz="0" w:space="0" w:color="auto"/>
            <w:bottom w:val="none" w:sz="0" w:space="0" w:color="auto"/>
            <w:right w:val="none" w:sz="0" w:space="0" w:color="auto"/>
          </w:divBdr>
          <w:divsChild>
            <w:div w:id="1194267744">
              <w:marLeft w:val="0"/>
              <w:marRight w:val="0"/>
              <w:marTop w:val="0"/>
              <w:marBottom w:val="0"/>
              <w:divBdr>
                <w:top w:val="none" w:sz="0" w:space="0" w:color="auto"/>
                <w:left w:val="none" w:sz="0" w:space="0" w:color="auto"/>
                <w:bottom w:val="none" w:sz="0" w:space="0" w:color="auto"/>
                <w:right w:val="none" w:sz="0" w:space="0" w:color="auto"/>
              </w:divBdr>
              <w:divsChild>
                <w:div w:id="888759121">
                  <w:marLeft w:val="0"/>
                  <w:marRight w:val="0"/>
                  <w:marTop w:val="0"/>
                  <w:marBottom w:val="0"/>
                  <w:divBdr>
                    <w:top w:val="none" w:sz="0" w:space="0" w:color="auto"/>
                    <w:left w:val="none" w:sz="0" w:space="0" w:color="auto"/>
                    <w:bottom w:val="none" w:sz="0" w:space="0" w:color="auto"/>
                    <w:right w:val="none" w:sz="0" w:space="0" w:color="auto"/>
                  </w:divBdr>
                </w:div>
              </w:divsChild>
            </w:div>
            <w:div w:id="1272084490">
              <w:marLeft w:val="0"/>
              <w:marRight w:val="0"/>
              <w:marTop w:val="0"/>
              <w:marBottom w:val="0"/>
              <w:divBdr>
                <w:top w:val="none" w:sz="0" w:space="0" w:color="auto"/>
                <w:left w:val="none" w:sz="0" w:space="0" w:color="auto"/>
                <w:bottom w:val="none" w:sz="0" w:space="0" w:color="auto"/>
                <w:right w:val="none" w:sz="0" w:space="0" w:color="auto"/>
              </w:divBdr>
              <w:divsChild>
                <w:div w:id="1393040371">
                  <w:marLeft w:val="0"/>
                  <w:marRight w:val="0"/>
                  <w:marTop w:val="0"/>
                  <w:marBottom w:val="0"/>
                  <w:divBdr>
                    <w:top w:val="none" w:sz="0" w:space="0" w:color="auto"/>
                    <w:left w:val="none" w:sz="0" w:space="0" w:color="auto"/>
                    <w:bottom w:val="none" w:sz="0" w:space="0" w:color="auto"/>
                    <w:right w:val="none" w:sz="0" w:space="0" w:color="auto"/>
                  </w:divBdr>
                  <w:divsChild>
                    <w:div w:id="1003165602">
                      <w:marLeft w:val="0"/>
                      <w:marRight w:val="0"/>
                      <w:marTop w:val="0"/>
                      <w:marBottom w:val="0"/>
                      <w:divBdr>
                        <w:top w:val="none" w:sz="0" w:space="0" w:color="auto"/>
                        <w:left w:val="none" w:sz="0" w:space="0" w:color="auto"/>
                        <w:bottom w:val="none" w:sz="0" w:space="0" w:color="auto"/>
                        <w:right w:val="none" w:sz="0" w:space="0" w:color="auto"/>
                      </w:divBdr>
                    </w:div>
                    <w:div w:id="637690796">
                      <w:marLeft w:val="0"/>
                      <w:marRight w:val="0"/>
                      <w:marTop w:val="0"/>
                      <w:marBottom w:val="0"/>
                      <w:divBdr>
                        <w:top w:val="none" w:sz="0" w:space="0" w:color="auto"/>
                        <w:left w:val="none" w:sz="0" w:space="0" w:color="auto"/>
                        <w:bottom w:val="none" w:sz="0" w:space="0" w:color="auto"/>
                        <w:right w:val="none" w:sz="0" w:space="0" w:color="auto"/>
                      </w:divBdr>
                    </w:div>
                  </w:divsChild>
                </w:div>
                <w:div w:id="1209419010">
                  <w:marLeft w:val="0"/>
                  <w:marRight w:val="0"/>
                  <w:marTop w:val="0"/>
                  <w:marBottom w:val="270"/>
                  <w:divBdr>
                    <w:top w:val="none" w:sz="0" w:space="0" w:color="auto"/>
                    <w:left w:val="none" w:sz="0" w:space="0" w:color="auto"/>
                    <w:bottom w:val="none" w:sz="0" w:space="0" w:color="auto"/>
                    <w:right w:val="none" w:sz="0" w:space="0" w:color="auto"/>
                  </w:divBdr>
                  <w:divsChild>
                    <w:div w:id="1277055397">
                      <w:marLeft w:val="0"/>
                      <w:marRight w:val="0"/>
                      <w:marTop w:val="0"/>
                      <w:marBottom w:val="0"/>
                      <w:divBdr>
                        <w:top w:val="none" w:sz="0" w:space="0" w:color="auto"/>
                        <w:left w:val="none" w:sz="0" w:space="0" w:color="auto"/>
                        <w:bottom w:val="none" w:sz="0" w:space="0" w:color="auto"/>
                        <w:right w:val="none" w:sz="0" w:space="0" w:color="auto"/>
                      </w:divBdr>
                    </w:div>
                  </w:divsChild>
                </w:div>
                <w:div w:id="2111318735">
                  <w:marLeft w:val="0"/>
                  <w:marRight w:val="0"/>
                  <w:marTop w:val="0"/>
                  <w:marBottom w:val="0"/>
                  <w:divBdr>
                    <w:top w:val="none" w:sz="0" w:space="0" w:color="auto"/>
                    <w:left w:val="none" w:sz="0" w:space="0" w:color="auto"/>
                    <w:bottom w:val="none" w:sz="0" w:space="0" w:color="auto"/>
                    <w:right w:val="none" w:sz="0" w:space="0" w:color="auto"/>
                  </w:divBdr>
                </w:div>
                <w:div w:id="164484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challenges.fr/economie/20130709.CHA1936/exil-fiscal-grosse-vague-de-depart-dans-le-top-500-des-plus-grandes-fortunes-de-france.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hallenges.fr/index/2013/07/10/" TargetMode="External"/><Relationship Id="rId11" Type="http://schemas.openxmlformats.org/officeDocument/2006/relationships/theme" Target="theme/theme1.xml"/><Relationship Id="rId5" Type="http://schemas.openxmlformats.org/officeDocument/2006/relationships/hyperlink" Target="http://www.challenges.fr/auteurs/eric-treguier_47/"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hallenges.fr/economie/20130709.CHA1936/exil-fiscal-grosse-vague-de-depart-dans-le-top-500-des-plus-grandes-fortunes-de-france.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680</Words>
  <Characters>3741</Characters>
  <Application>Microsoft Office Word</Application>
  <DocSecurity>0</DocSecurity>
  <Lines>31</Lines>
  <Paragraphs>8</Paragraphs>
  <ScaleCrop>false</ScaleCrop>
  <Company>Banque de France</Company>
  <LinksUpToDate>false</LinksUpToDate>
  <CharactersWithSpaces>4413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GARBINTI Bertrand</dc:creator>
  <cp:keywords/>
  <dc:description/>
  <cp:lastModifiedBy>GARBINTI Bertrand</cp:lastModifiedBy>
  <cp:revision>3</cp:revision>
  <dcterms:created xsi:type="dcterms:W3CDTF">2016-12-23T10:14:00Z</dcterms:created>
  <dcterms:modified xsi:type="dcterms:W3CDTF">2016-12-23T10:17:00Z</dcterms:modified>
</cp:coreProperties>
</file>